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75C30" w14:textId="10856C58" w:rsidR="00843136" w:rsidRPr="00D24BED" w:rsidRDefault="00C81061" w:rsidP="00844710">
      <w:pPr>
        <w:spacing w:after="120"/>
        <w:jc w:val="center"/>
        <w:rPr>
          <w:b/>
          <w:bCs/>
          <w:caps/>
          <w:u w:val="single"/>
        </w:rPr>
      </w:pPr>
      <w:r w:rsidRPr="00D24BED">
        <w:rPr>
          <w:b/>
          <w:bCs/>
          <w:caps/>
          <w:u w:val="single"/>
        </w:rPr>
        <w:t>Hawai‘</w:t>
      </w:r>
      <w:r w:rsidRPr="00D24BED">
        <w:rPr>
          <w:b/>
          <w:bCs/>
          <w:caps/>
          <w:u w:val="single"/>
        </w:rPr>
        <w:t>i</w:t>
      </w:r>
      <w:r w:rsidRPr="00D24BED">
        <w:rPr>
          <w:b/>
          <w:bCs/>
          <w:caps/>
          <w:u w:val="single"/>
        </w:rPr>
        <w:t xml:space="preserve"> Board o</w:t>
      </w:r>
      <w:r w:rsidRPr="00D24BED">
        <w:rPr>
          <w:b/>
          <w:bCs/>
          <w:caps/>
          <w:u w:val="single"/>
        </w:rPr>
        <w:t>n</w:t>
      </w:r>
      <w:r w:rsidRPr="00D24BED">
        <w:rPr>
          <w:b/>
          <w:bCs/>
          <w:caps/>
          <w:u w:val="single"/>
        </w:rPr>
        <w:t xml:space="preserve"> Geographic </w:t>
      </w:r>
      <w:r w:rsidRPr="00D24BED">
        <w:rPr>
          <w:b/>
          <w:bCs/>
          <w:caps/>
          <w:u w:val="single"/>
        </w:rPr>
        <w:t>N</w:t>
      </w:r>
      <w:r w:rsidRPr="00D24BED">
        <w:rPr>
          <w:b/>
          <w:bCs/>
          <w:caps/>
          <w:u w:val="single"/>
        </w:rPr>
        <w:t>ames</w:t>
      </w:r>
    </w:p>
    <w:p w14:paraId="73B33BCA" w14:textId="71C07F0E" w:rsidR="00D24BED" w:rsidRPr="00D24BED" w:rsidRDefault="00D24BED" w:rsidP="00D24BED">
      <w:pPr>
        <w:pStyle w:val="ListParagraph"/>
        <w:numPr>
          <w:ilvl w:val="0"/>
          <w:numId w:val="6"/>
        </w:numPr>
        <w:spacing w:after="120"/>
        <w:rPr>
          <w:b/>
          <w:bCs/>
        </w:rPr>
      </w:pPr>
      <w:r w:rsidRPr="00D24BED">
        <w:rPr>
          <w:b/>
          <w:bCs/>
        </w:rPr>
        <w:t>What is HBGN?</w:t>
      </w:r>
    </w:p>
    <w:p w14:paraId="19A4FEED" w14:textId="30D668B1" w:rsidR="00C81061" w:rsidRDefault="00C81061" w:rsidP="00844710">
      <w:pPr>
        <w:spacing w:after="120"/>
        <w:ind w:firstLine="720"/>
      </w:pPr>
      <w:r w:rsidRPr="00C81061">
        <w:t>The Hawai</w:t>
      </w:r>
      <w:r w:rsidRPr="00C81061">
        <w:rPr>
          <w:rFonts w:ascii="Arial" w:hAnsi="Arial" w:cs="Arial"/>
        </w:rPr>
        <w:t>ʻ</w:t>
      </w:r>
      <w:r w:rsidRPr="00C81061">
        <w:t xml:space="preserve">i State Board on Geographic Names </w:t>
      </w:r>
      <w:r>
        <w:t>(the “Board”</w:t>
      </w:r>
      <w:r w:rsidR="00D24BED">
        <w:t xml:space="preserve"> or “HBGN”</w:t>
      </w:r>
      <w:r>
        <w:t xml:space="preserve">) </w:t>
      </w:r>
      <w:r w:rsidRPr="00C81061">
        <w:t>was created by Act 50 of the 1974 Hawai</w:t>
      </w:r>
      <w:r w:rsidRPr="00C81061">
        <w:rPr>
          <w:rFonts w:ascii="Arial" w:hAnsi="Arial" w:cs="Arial"/>
        </w:rPr>
        <w:t>ʻ</w:t>
      </w:r>
      <w:r w:rsidRPr="00C81061">
        <w:t xml:space="preserve">i State Legislature. </w:t>
      </w:r>
      <w:r>
        <w:t xml:space="preserve">The </w:t>
      </w:r>
      <w:r w:rsidRPr="00C81061">
        <w:t>Board</w:t>
      </w:r>
      <w:r>
        <w:t xml:space="preserve"> </w:t>
      </w:r>
      <w:r w:rsidRPr="00C81061">
        <w:t>operates under the Principles, Policies, and Procedures established by the</w:t>
      </w:r>
      <w:r>
        <w:t xml:space="preserve"> </w:t>
      </w:r>
      <w:r w:rsidRPr="00C81061">
        <w:t>U.S. Board on Geographic Names.</w:t>
      </w:r>
      <w:r>
        <w:t xml:space="preserve"> </w:t>
      </w:r>
    </w:p>
    <w:p w14:paraId="17D8A2CC" w14:textId="4D0E24BC" w:rsidR="00D24BED" w:rsidRPr="00D24BED" w:rsidRDefault="00D24BED" w:rsidP="00D24BED">
      <w:pPr>
        <w:pStyle w:val="ListParagraph"/>
        <w:numPr>
          <w:ilvl w:val="0"/>
          <w:numId w:val="6"/>
        </w:numPr>
        <w:spacing w:after="120"/>
        <w:rPr>
          <w:b/>
          <w:bCs/>
        </w:rPr>
      </w:pPr>
      <w:r w:rsidRPr="00D24BED">
        <w:rPr>
          <w:b/>
          <w:bCs/>
        </w:rPr>
        <w:t>Who Sits on the Board?</w:t>
      </w:r>
    </w:p>
    <w:p w14:paraId="5EA7BE24" w14:textId="7438FE44" w:rsidR="00F50EA0" w:rsidRDefault="00D24BED" w:rsidP="004E0828">
      <w:pPr>
        <w:spacing w:after="120"/>
        <w:ind w:firstLine="720"/>
      </w:pPr>
      <w:r>
        <w:t>Under Hawaii Revised Statutes § 4E-1, t</w:t>
      </w:r>
      <w:r w:rsidR="00C81061" w:rsidRPr="00C81061">
        <w:t xml:space="preserve">he </w:t>
      </w:r>
      <w:r w:rsidR="00F50EA0">
        <w:t>B</w:t>
      </w:r>
      <w:r w:rsidR="00C81061" w:rsidRPr="00C81061">
        <w:t xml:space="preserve">oard </w:t>
      </w:r>
      <w:r w:rsidRPr="00D24BED">
        <w:t>serve</w:t>
      </w:r>
      <w:r>
        <w:t>s</w:t>
      </w:r>
      <w:r w:rsidRPr="00D24BED">
        <w:t xml:space="preserve"> without </w:t>
      </w:r>
      <w:r>
        <w:t xml:space="preserve">compensation and </w:t>
      </w:r>
      <w:r w:rsidR="00C81061" w:rsidRPr="00C81061">
        <w:t>consists of the following persons or their representatives:  The chairperson of the Board of Land and Natural resources</w:t>
      </w:r>
      <w:r w:rsidR="00F50EA0">
        <w:t>;</w:t>
      </w:r>
      <w:r w:rsidR="004E0828">
        <w:t xml:space="preserve"> </w:t>
      </w:r>
      <w:r w:rsidR="00C81061" w:rsidRPr="00C81061">
        <w:t>The chairperson of the Office of Hawaiian Affairs</w:t>
      </w:r>
      <w:r w:rsidR="00F50EA0">
        <w:t>;</w:t>
      </w:r>
      <w:r w:rsidR="004E0828">
        <w:t xml:space="preserve"> </w:t>
      </w:r>
      <w:r w:rsidR="00C81061" w:rsidRPr="00C81061">
        <w:t>The chairperson of the Department of Hawaiian Homelands</w:t>
      </w:r>
      <w:r w:rsidR="00F50EA0">
        <w:t>;</w:t>
      </w:r>
      <w:r w:rsidR="004E0828">
        <w:t xml:space="preserve"> </w:t>
      </w:r>
      <w:r w:rsidR="00C81061" w:rsidRPr="00C81061">
        <w:t>The director of the Office of Planning</w:t>
      </w:r>
      <w:r w:rsidR="00F50EA0">
        <w:t>;</w:t>
      </w:r>
      <w:r w:rsidR="004E0828">
        <w:t xml:space="preserve"> </w:t>
      </w:r>
      <w:r w:rsidR="00C81061" w:rsidRPr="00C81061">
        <w:t>The president of the University of Hawai</w:t>
      </w:r>
      <w:r w:rsidR="00C81061" w:rsidRPr="00C81061">
        <w:rPr>
          <w:rFonts w:ascii="Arial" w:hAnsi="Arial" w:cs="Arial"/>
        </w:rPr>
        <w:t>ʻ</w:t>
      </w:r>
      <w:r w:rsidR="00C81061" w:rsidRPr="00C81061">
        <w:t>i</w:t>
      </w:r>
      <w:r w:rsidR="00F50EA0">
        <w:t>;</w:t>
      </w:r>
      <w:r w:rsidR="004E0828">
        <w:t xml:space="preserve"> </w:t>
      </w:r>
      <w:r w:rsidR="00C81061" w:rsidRPr="00C81061">
        <w:t>The State Land Surveyor</w:t>
      </w:r>
      <w:r w:rsidR="00F50EA0">
        <w:t>; and</w:t>
      </w:r>
      <w:r w:rsidR="004E0828">
        <w:t xml:space="preserve"> </w:t>
      </w:r>
      <w:r w:rsidR="00C81061" w:rsidRPr="00C81061">
        <w:t>The director of the Bernice P. Bishop Museum</w:t>
      </w:r>
      <w:r w:rsidR="00F50EA0">
        <w:t>.</w:t>
      </w:r>
    </w:p>
    <w:p w14:paraId="371BAA6E" w14:textId="0987382A" w:rsidR="00D24BED" w:rsidRPr="00D24BED" w:rsidRDefault="00D24BED" w:rsidP="00D24BED">
      <w:pPr>
        <w:pStyle w:val="ListParagraph"/>
        <w:numPr>
          <w:ilvl w:val="0"/>
          <w:numId w:val="6"/>
        </w:numPr>
        <w:spacing w:after="120"/>
        <w:rPr>
          <w:rFonts w:ascii="Aptos" w:hAnsi="Aptos" w:cs="Aptos"/>
          <w:b/>
          <w:bCs/>
        </w:rPr>
      </w:pPr>
      <w:r w:rsidRPr="00D24BED">
        <w:rPr>
          <w:rFonts w:ascii="Aptos" w:hAnsi="Aptos" w:cs="Aptos"/>
          <w:b/>
          <w:bCs/>
        </w:rPr>
        <w:t>What is the Purpose of the Board?</w:t>
      </w:r>
    </w:p>
    <w:p w14:paraId="3324D0B0" w14:textId="3C099ABD" w:rsidR="00090FBB" w:rsidRDefault="004E0828" w:rsidP="00844710">
      <w:pPr>
        <w:spacing w:after="120"/>
        <w:ind w:firstLine="720"/>
      </w:pPr>
      <w:r>
        <w:rPr>
          <w:rFonts w:ascii="Aptos" w:hAnsi="Aptos" w:cs="Aptos"/>
        </w:rPr>
        <w:t>T</w:t>
      </w:r>
      <w:r w:rsidR="00C81061" w:rsidRPr="00C81061">
        <w:t>he purpose of the Board is</w:t>
      </w:r>
      <w:r w:rsidR="00090FBB" w:rsidRPr="00090FBB">
        <w:t xml:space="preserve"> </w:t>
      </w:r>
      <w:r w:rsidR="00C81061" w:rsidRPr="00C81061">
        <w:t>to assure uniformity in the use and spelling of the names of geographic features within the State</w:t>
      </w:r>
      <w:r>
        <w:t>. S</w:t>
      </w:r>
      <w:r w:rsidR="00090FBB" w:rsidRPr="00090FBB">
        <w:t xml:space="preserve">tandardized spelling of geographic names allows the </w:t>
      </w:r>
      <w:r w:rsidR="00F50EA0">
        <w:t xml:space="preserve">state and the </w:t>
      </w:r>
      <w:r w:rsidR="00090FBB" w:rsidRPr="00090FBB">
        <w:t xml:space="preserve">public to communicate unambiguously about places, reducing the potential for confusion. </w:t>
      </w:r>
    </w:p>
    <w:p w14:paraId="5C0DC38C" w14:textId="28730625" w:rsidR="00C81061" w:rsidRDefault="00090FBB" w:rsidP="00844710">
      <w:pPr>
        <w:spacing w:after="120"/>
        <w:ind w:firstLine="720"/>
      </w:pPr>
      <w:r w:rsidRPr="00090FBB">
        <w:t>The Board is responsible for designating the official</w:t>
      </w:r>
      <w:r w:rsidR="00F50EA0">
        <w:t>, or Primary,</w:t>
      </w:r>
      <w:r w:rsidRPr="00090FBB">
        <w:t xml:space="preserve"> names and spellings of geographic features in Hawai</w:t>
      </w:r>
      <w:r w:rsidRPr="00090FBB">
        <w:rPr>
          <w:rFonts w:ascii="Arial" w:hAnsi="Arial" w:cs="Arial"/>
        </w:rPr>
        <w:t>ʻ</w:t>
      </w:r>
      <w:r w:rsidRPr="00090FBB">
        <w:t>i and circulat</w:t>
      </w:r>
      <w:r>
        <w:t>es</w:t>
      </w:r>
      <w:r w:rsidRPr="00090FBB">
        <w:t xml:space="preserve"> </w:t>
      </w:r>
      <w:r>
        <w:t>said names and spellings</w:t>
      </w:r>
      <w:r w:rsidRPr="00090FBB">
        <w:t xml:space="preserve"> to the appropriate </w:t>
      </w:r>
      <w:r>
        <w:t xml:space="preserve">state </w:t>
      </w:r>
      <w:r w:rsidRPr="00090FBB">
        <w:t>agencies. State departments</w:t>
      </w:r>
      <w:r>
        <w:t xml:space="preserve"> are directed to </w:t>
      </w:r>
      <w:r w:rsidRPr="00090FBB">
        <w:t xml:space="preserve">use the names and spellings approved by the </w:t>
      </w:r>
      <w:r>
        <w:t>B</w:t>
      </w:r>
      <w:r w:rsidRPr="00090FBB">
        <w:t>oard</w:t>
      </w:r>
      <w:r>
        <w:t xml:space="preserve"> o</w:t>
      </w:r>
      <w:r w:rsidRPr="00090FBB">
        <w:t>n all maps and documents prepared by or for them</w:t>
      </w:r>
      <w:r>
        <w:t>.</w:t>
      </w:r>
    </w:p>
    <w:p w14:paraId="6CC2CA2C" w14:textId="78F46454" w:rsidR="00D24BED" w:rsidRPr="00D24BED" w:rsidRDefault="00D24BED" w:rsidP="00D24BED">
      <w:pPr>
        <w:pStyle w:val="ListParagraph"/>
        <w:numPr>
          <w:ilvl w:val="0"/>
          <w:numId w:val="6"/>
        </w:numPr>
        <w:spacing w:after="120"/>
        <w:rPr>
          <w:b/>
          <w:bCs/>
        </w:rPr>
      </w:pPr>
      <w:r w:rsidRPr="00D24BED">
        <w:rPr>
          <w:b/>
          <w:bCs/>
        </w:rPr>
        <w:t>Nam</w:t>
      </w:r>
      <w:r>
        <w:rPr>
          <w:b/>
          <w:bCs/>
        </w:rPr>
        <w:t>es</w:t>
      </w:r>
    </w:p>
    <w:p w14:paraId="0A674506" w14:textId="7AD2285E" w:rsidR="0037634B" w:rsidRDefault="004E0828" w:rsidP="00844710">
      <w:pPr>
        <w:spacing w:after="120"/>
        <w:ind w:firstLine="720"/>
      </w:pPr>
      <w:r>
        <w:t>T</w:t>
      </w:r>
      <w:r w:rsidR="00090FBB" w:rsidRPr="00090FBB">
        <w:t>here is only one approved official name for a geographical feature.</w:t>
      </w:r>
      <w:r w:rsidR="0037634B">
        <w:t xml:space="preserve"> However, the Board recognizes that a</w:t>
      </w:r>
      <w:r w:rsidR="0037634B" w:rsidRPr="0037634B">
        <w:t xml:space="preserve"> place may have an alternate name and/or multiple variant names</w:t>
      </w:r>
      <w:r>
        <w:t>. T</w:t>
      </w:r>
      <w:r w:rsidR="0037634B" w:rsidRPr="0037634B">
        <w:t>he Board makes no judgment as to whether an official name or an alternate/variant name is the more “appropriate” name.</w:t>
      </w:r>
    </w:p>
    <w:p w14:paraId="410CAAFD" w14:textId="5ECCF0B8" w:rsidR="00D24BED" w:rsidRPr="00D24BED" w:rsidRDefault="00D24BED" w:rsidP="00D24BED">
      <w:pPr>
        <w:pStyle w:val="ListParagraph"/>
        <w:numPr>
          <w:ilvl w:val="0"/>
          <w:numId w:val="7"/>
        </w:numPr>
        <w:spacing w:after="120"/>
        <w:rPr>
          <w:b/>
          <w:bCs/>
        </w:rPr>
      </w:pPr>
      <w:r w:rsidRPr="00D24BED">
        <w:rPr>
          <w:b/>
          <w:bCs/>
        </w:rPr>
        <w:t>Variant and Alternate Names</w:t>
      </w:r>
    </w:p>
    <w:p w14:paraId="5F3EA4D5" w14:textId="03AD6A65" w:rsidR="004E0828" w:rsidRDefault="0037634B" w:rsidP="00D24BED">
      <w:pPr>
        <w:spacing w:after="120"/>
        <w:ind w:firstLine="720"/>
      </w:pPr>
      <w:r>
        <w:t xml:space="preserve">Variant names are </w:t>
      </w:r>
      <w:r w:rsidR="004E0828">
        <w:t xml:space="preserve">all </w:t>
      </w:r>
      <w:r>
        <w:t xml:space="preserve">those names that </w:t>
      </w:r>
      <w:r w:rsidR="004E0828">
        <w:t xml:space="preserve">are not the official or Alternate Name. They </w:t>
      </w:r>
      <w:r>
        <w:t xml:space="preserve">may contain a different </w:t>
      </w:r>
      <w:r w:rsidR="00F50EA0">
        <w:t>spelling or</w:t>
      </w:r>
      <w:r>
        <w:t xml:space="preserve"> may have different origins or meanings from the official name</w:t>
      </w:r>
      <w:r w:rsidR="004E0828">
        <w:t xml:space="preserve"> or Alternate Name</w:t>
      </w:r>
      <w:r>
        <w:t xml:space="preserve">. </w:t>
      </w:r>
    </w:p>
    <w:p w14:paraId="2377710F" w14:textId="5D399F43" w:rsidR="00D24BED" w:rsidRDefault="00F50EA0" w:rsidP="00D24BED">
      <w:pPr>
        <w:spacing w:after="120"/>
        <w:ind w:firstLine="720"/>
      </w:pPr>
      <w:r>
        <w:t xml:space="preserve">An </w:t>
      </w:r>
      <w:r w:rsidR="0037634B">
        <w:t xml:space="preserve">Alternate </w:t>
      </w:r>
      <w:r>
        <w:t>N</w:t>
      </w:r>
      <w:r w:rsidR="0037634B">
        <w:t>ame</w:t>
      </w:r>
      <w:r>
        <w:t xml:space="preserve"> is one whose use and spelling is</w:t>
      </w:r>
      <w:r w:rsidRPr="00F50EA0">
        <w:t xml:space="preserve"> as widely or nearly as widely accepted by members of the community as the Primary Name based on evidence submitted to and evaluated by the Board.</w:t>
      </w:r>
      <w:r w:rsidRPr="00F50EA0">
        <w:t xml:space="preserve"> </w:t>
      </w:r>
      <w:r w:rsidR="004E0828">
        <w:t>T</w:t>
      </w:r>
      <w:r w:rsidRPr="00F50EA0">
        <w:t>he Board may give preference to the Hawaiian name as the Primary name over the Non-Hawaiian name.</w:t>
      </w:r>
      <w:r>
        <w:t xml:space="preserve"> A</w:t>
      </w:r>
      <w:r w:rsidRPr="00F50EA0">
        <w:t xml:space="preserve">n Alternate Name is an official name and may be used interchangeably with the Primary Name </w:t>
      </w:r>
      <w:r w:rsidR="004E0828">
        <w:t xml:space="preserve">but only </w:t>
      </w:r>
      <w:r w:rsidRPr="00F50EA0">
        <w:t xml:space="preserve">in </w:t>
      </w:r>
      <w:r>
        <w:t xml:space="preserve">state </w:t>
      </w:r>
      <w:r w:rsidRPr="00F50EA0">
        <w:t xml:space="preserve">maps and documents. </w:t>
      </w:r>
    </w:p>
    <w:p w14:paraId="25F3AAD0" w14:textId="581D3DB8" w:rsidR="0045543E" w:rsidRPr="00161F93" w:rsidRDefault="00161F93" w:rsidP="00161F93">
      <w:pPr>
        <w:pStyle w:val="ListParagraph"/>
        <w:numPr>
          <w:ilvl w:val="0"/>
          <w:numId w:val="7"/>
        </w:numPr>
        <w:spacing w:after="120"/>
        <w:rPr>
          <w:b/>
          <w:bCs/>
        </w:rPr>
      </w:pPr>
      <w:r w:rsidRPr="00161F93">
        <w:rPr>
          <w:b/>
          <w:bCs/>
        </w:rPr>
        <w:t>Spelling</w:t>
      </w:r>
      <w:r w:rsidR="0045543E" w:rsidRPr="00161F93">
        <w:rPr>
          <w:b/>
          <w:bCs/>
        </w:rPr>
        <w:t> </w:t>
      </w:r>
    </w:p>
    <w:p w14:paraId="07284028" w14:textId="74D4D541" w:rsidR="00844710" w:rsidRDefault="004B0A91" w:rsidP="004E0828">
      <w:pPr>
        <w:spacing w:after="120"/>
        <w:ind w:firstLine="720"/>
      </w:pPr>
      <w:r>
        <w:t xml:space="preserve">When determining </w:t>
      </w:r>
      <w:r w:rsidR="00B82162">
        <w:t xml:space="preserve">the spelling of </w:t>
      </w:r>
      <w:r>
        <w:t>names, t</w:t>
      </w:r>
      <w:r w:rsidRPr="004B0A91">
        <w:t>he Board generally followed conventions developed by ‘Ahahui</w:t>
      </w:r>
      <w:r>
        <w:t xml:space="preserve"> </w:t>
      </w:r>
      <w:r w:rsidRPr="004B0A91">
        <w:t>‘Ōlelo Hawai‘i in 1978.</w:t>
      </w:r>
      <w:r w:rsidR="00B82162">
        <w:t xml:space="preserve"> </w:t>
      </w:r>
      <w:r w:rsidRPr="004B0A91">
        <w:rPr>
          <w:i/>
          <w:iCs/>
        </w:rPr>
        <w:t>Place Names of Hawaii</w:t>
      </w:r>
      <w:r w:rsidRPr="004B0A91">
        <w:t xml:space="preserve"> (Pukui, Elbert &amp; Mookini) was considered the primary source for determining the appropriate use of kahakō or ‘okina in individual </w:t>
      </w:r>
      <w:r w:rsidRPr="004B0A91">
        <w:lastRenderedPageBreak/>
        <w:t>place names. The Board has deviated from these sources when other experts, such as native Hawaiian speaking elders from a particular area, have provided alternative pronunciations.</w:t>
      </w:r>
      <w:r w:rsidR="00B82162">
        <w:t xml:space="preserve"> </w:t>
      </w:r>
    </w:p>
    <w:p w14:paraId="6166ACC6" w14:textId="77777777" w:rsidR="00844710" w:rsidRDefault="004B0A91" w:rsidP="00844710">
      <w:pPr>
        <w:spacing w:after="120"/>
        <w:ind w:firstLine="720"/>
      </w:pPr>
      <w:r w:rsidRPr="004B0A91">
        <w:t xml:space="preserve">In 2014, the Board sought to further standardize and document decision making criteria regarding the use of </w:t>
      </w:r>
      <w:r w:rsidRPr="004B0A91">
        <w:rPr>
          <w:rFonts w:ascii="Arial" w:hAnsi="Arial" w:cs="Arial"/>
        </w:rPr>
        <w:t>ʻ</w:t>
      </w:r>
      <w:r w:rsidRPr="004B0A91">
        <w:t>okina</w:t>
      </w:r>
      <w:r w:rsidRPr="004B0A91">
        <w:rPr>
          <w:rFonts w:ascii="Aptos" w:hAnsi="Aptos" w:cs="Aptos"/>
        </w:rPr>
        <w:t> </w:t>
      </w:r>
      <w:r w:rsidRPr="004B0A91">
        <w:t>or kahak</w:t>
      </w:r>
      <w:r w:rsidRPr="004B0A91">
        <w:rPr>
          <w:rFonts w:ascii="Aptos" w:hAnsi="Aptos" w:cs="Aptos"/>
        </w:rPr>
        <w:t>ō</w:t>
      </w:r>
      <w:r w:rsidRPr="004B0A91">
        <w:t xml:space="preserve"> in Hawaiian place names. The style guide was completed in January of 2015</w:t>
      </w:r>
      <w:r w:rsidR="00B82162">
        <w:t xml:space="preserve">, </w:t>
      </w:r>
      <w:r w:rsidRPr="004B0A91">
        <w:t>revised in February 2016</w:t>
      </w:r>
      <w:r w:rsidR="00B82162">
        <w:t>, and can be found online at</w:t>
      </w:r>
      <w:r w:rsidR="00844710">
        <w:t>:</w:t>
      </w:r>
      <w:r w:rsidR="00B82162">
        <w:t xml:space="preserve"> </w:t>
      </w:r>
    </w:p>
    <w:p w14:paraId="065DF989" w14:textId="2275DD3C" w:rsidR="00844710" w:rsidRDefault="00844710" w:rsidP="00844710">
      <w:pPr>
        <w:spacing w:after="120"/>
      </w:pPr>
      <w:hyperlink r:id="rId5" w:history="1">
        <w:r w:rsidRPr="00536192">
          <w:rPr>
            <w:rStyle w:val="Hyperlink"/>
          </w:rPr>
          <w:t>https://files.hawaii.gov/dbedt/op/gis/bgn/Guidelines_for_Hawaiian_Geographic_Names_v1.1.pdf</w:t>
        </w:r>
      </w:hyperlink>
      <w:r w:rsidR="004B0A91" w:rsidRPr="004B0A91">
        <w:t xml:space="preserve"> </w:t>
      </w:r>
    </w:p>
    <w:p w14:paraId="0C5918F0" w14:textId="64AB67CC" w:rsidR="00161F93" w:rsidRPr="00161F93" w:rsidRDefault="00161F93" w:rsidP="00161F93">
      <w:pPr>
        <w:pStyle w:val="ListParagraph"/>
        <w:numPr>
          <w:ilvl w:val="0"/>
          <w:numId w:val="7"/>
        </w:numPr>
        <w:spacing w:after="120"/>
        <w:rPr>
          <w:b/>
          <w:bCs/>
        </w:rPr>
      </w:pPr>
      <w:r w:rsidRPr="00161F93">
        <w:rPr>
          <w:b/>
          <w:bCs/>
        </w:rPr>
        <w:t>Name Changes</w:t>
      </w:r>
    </w:p>
    <w:p w14:paraId="1FA79038" w14:textId="3E9C46E8" w:rsidR="00844710" w:rsidRDefault="00844710" w:rsidP="00844710">
      <w:pPr>
        <w:spacing w:after="120"/>
        <w:ind w:firstLine="720"/>
      </w:pPr>
      <w:r>
        <w:t xml:space="preserve">With respect to naming new features, such as Fissure 8, now known as </w:t>
      </w:r>
      <w:r w:rsidRPr="00844710">
        <w:t>Ahu</w:t>
      </w:r>
      <w:r w:rsidRPr="00844710">
        <w:rPr>
          <w:rFonts w:ascii="Arial" w:hAnsi="Arial" w:cs="Arial"/>
        </w:rPr>
        <w:t>ʻ</w:t>
      </w:r>
      <w:r w:rsidRPr="00844710">
        <w:t>ail</w:t>
      </w:r>
      <w:r w:rsidRPr="00844710">
        <w:rPr>
          <w:rFonts w:ascii="Aptos" w:hAnsi="Aptos" w:cs="Aptos"/>
        </w:rPr>
        <w:t>ā</w:t>
      </w:r>
      <w:r w:rsidRPr="00844710">
        <w:rPr>
          <w:rFonts w:ascii="Arial" w:hAnsi="Arial" w:cs="Arial"/>
        </w:rPr>
        <w:t>ʻ</w:t>
      </w:r>
      <w:r w:rsidRPr="00844710">
        <w:t>au</w:t>
      </w:r>
      <w:r>
        <w:t>, or recommending a name change of a feature, members of the public can fill out a name change form found online at:</w:t>
      </w:r>
    </w:p>
    <w:p w14:paraId="46F35A5D" w14:textId="3C046B22" w:rsidR="00844710" w:rsidRDefault="00844710" w:rsidP="00844710">
      <w:pPr>
        <w:spacing w:after="120"/>
      </w:pPr>
      <w:hyperlink r:id="rId6" w:history="1">
        <w:r w:rsidRPr="00536192">
          <w:rPr>
            <w:rStyle w:val="Hyperlink"/>
          </w:rPr>
          <w:t>https://files.hawaii.gov/dbedt/op/gis/bgn/BGN%20How%20to%20Submit%20a%20Proposed%20Name.pdf</w:t>
        </w:r>
      </w:hyperlink>
    </w:p>
    <w:p w14:paraId="057588D4" w14:textId="3BAD5B45" w:rsidR="00844710" w:rsidRDefault="00844710" w:rsidP="00844710">
      <w:pPr>
        <w:spacing w:after="120"/>
      </w:pPr>
      <w:r>
        <w:tab/>
        <w:t xml:space="preserve">Once submitted, the Board considers the </w:t>
      </w:r>
      <w:r w:rsidR="0045543E">
        <w:t>recommendation, the reason for the change,</w:t>
      </w:r>
      <w:r>
        <w:t xml:space="preserve"> and the evidence </w:t>
      </w:r>
      <w:r w:rsidR="0045543E">
        <w:t xml:space="preserve">submitted in </w:t>
      </w:r>
      <w:r>
        <w:t xml:space="preserve">support </w:t>
      </w:r>
      <w:r w:rsidR="0045543E">
        <w:t xml:space="preserve">of it before rendering a decision. All Board meetings are public and open to public participation. </w:t>
      </w:r>
      <w:r>
        <w:t xml:space="preserve"> </w:t>
      </w:r>
    </w:p>
    <w:p w14:paraId="2F994B09" w14:textId="77777777" w:rsidR="00844710" w:rsidRDefault="00844710" w:rsidP="00844710">
      <w:pPr>
        <w:spacing w:after="120"/>
        <w:ind w:firstLine="720"/>
      </w:pPr>
    </w:p>
    <w:p w14:paraId="66045018" w14:textId="77777777" w:rsidR="004B0A91" w:rsidRPr="004B0A91" w:rsidRDefault="004B0A91" w:rsidP="00844710">
      <w:pPr>
        <w:spacing w:after="120"/>
      </w:pPr>
    </w:p>
    <w:p w14:paraId="11BDF557" w14:textId="77777777" w:rsidR="00F50EA0" w:rsidRPr="00F50EA0" w:rsidRDefault="00F50EA0" w:rsidP="00844710">
      <w:pPr>
        <w:spacing w:after="120"/>
        <w:ind w:firstLine="720"/>
      </w:pPr>
    </w:p>
    <w:p w14:paraId="00E13743" w14:textId="36CFA616" w:rsidR="00090FBB" w:rsidRDefault="00090FBB" w:rsidP="00844710">
      <w:pPr>
        <w:spacing w:after="120"/>
        <w:ind w:firstLine="720"/>
      </w:pPr>
    </w:p>
    <w:p w14:paraId="4987D69D" w14:textId="77777777" w:rsidR="00C81061" w:rsidRDefault="00C81061" w:rsidP="00844710">
      <w:pPr>
        <w:spacing w:after="120"/>
      </w:pPr>
    </w:p>
    <w:p w14:paraId="0B8408FA" w14:textId="77777777" w:rsidR="00C81061" w:rsidRDefault="00C81061" w:rsidP="00844710">
      <w:pPr>
        <w:spacing w:after="120"/>
      </w:pPr>
    </w:p>
    <w:sectPr w:rsidR="00C81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06138"/>
    <w:multiLevelType w:val="hybridMultilevel"/>
    <w:tmpl w:val="B8508ECE"/>
    <w:lvl w:ilvl="0" w:tplc="F47843F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5F2450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30C664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C812EF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DDA463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DE660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B7AE6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FA38027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878C679E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 w15:restartNumberingAfterBreak="0">
    <w:nsid w:val="2D5974AB"/>
    <w:multiLevelType w:val="hybridMultilevel"/>
    <w:tmpl w:val="11009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63157"/>
    <w:multiLevelType w:val="hybridMultilevel"/>
    <w:tmpl w:val="3230E8AA"/>
    <w:lvl w:ilvl="0" w:tplc="AE661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AA3479"/>
    <w:multiLevelType w:val="hybridMultilevel"/>
    <w:tmpl w:val="30102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54231"/>
    <w:multiLevelType w:val="hybridMultilevel"/>
    <w:tmpl w:val="096A756A"/>
    <w:lvl w:ilvl="0" w:tplc="E07C7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09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A1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67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9AF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47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8B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A4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DC1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20728A"/>
    <w:multiLevelType w:val="hybridMultilevel"/>
    <w:tmpl w:val="EC285A9E"/>
    <w:lvl w:ilvl="0" w:tplc="D3921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ED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2F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A8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2B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63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C9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8E7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64E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84868A7"/>
    <w:multiLevelType w:val="hybridMultilevel"/>
    <w:tmpl w:val="539CDD0E"/>
    <w:lvl w:ilvl="0" w:tplc="F68AA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56C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4E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EA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CC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A69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02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AE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E0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22245588">
    <w:abstractNumId w:val="6"/>
  </w:num>
  <w:num w:numId="2" w16cid:durableId="1302150995">
    <w:abstractNumId w:val="0"/>
  </w:num>
  <w:num w:numId="3" w16cid:durableId="987978400">
    <w:abstractNumId w:val="5"/>
  </w:num>
  <w:num w:numId="4" w16cid:durableId="1965116599">
    <w:abstractNumId w:val="4"/>
  </w:num>
  <w:num w:numId="5" w16cid:durableId="806095539">
    <w:abstractNumId w:val="1"/>
  </w:num>
  <w:num w:numId="6" w16cid:durableId="1154681539">
    <w:abstractNumId w:val="3"/>
  </w:num>
  <w:num w:numId="7" w16cid:durableId="911962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61"/>
    <w:rsid w:val="0007402A"/>
    <w:rsid w:val="00090FBB"/>
    <w:rsid w:val="00161F93"/>
    <w:rsid w:val="0037634B"/>
    <w:rsid w:val="0045543E"/>
    <w:rsid w:val="004B0A91"/>
    <w:rsid w:val="004E0828"/>
    <w:rsid w:val="00776B1D"/>
    <w:rsid w:val="00843136"/>
    <w:rsid w:val="00844710"/>
    <w:rsid w:val="00B82162"/>
    <w:rsid w:val="00C81061"/>
    <w:rsid w:val="00D24BED"/>
    <w:rsid w:val="00F50EA0"/>
    <w:rsid w:val="00F70227"/>
    <w:rsid w:val="00F9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6358"/>
  <w15:chartTrackingRefBased/>
  <w15:docId w15:val="{908036AB-B4B5-4662-A7AA-AF825910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0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10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6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074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21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04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792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416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35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20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08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59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3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20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07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32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0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67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893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es.hawaii.gov/dbedt/op/gis/bgn/BGN%20How%20to%20Submit%20a%20Proposed%20Name.pdf" TargetMode="External"/><Relationship Id="rId5" Type="http://schemas.openxmlformats.org/officeDocument/2006/relationships/hyperlink" Target="https://files.hawaii.gov/dbedt/op/gis/bgn/Guidelines_for_Hawaiian_Geographic_Names_v1.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Cummins, Meyer A</dc:creator>
  <cp:keywords/>
  <dc:description/>
  <cp:lastModifiedBy>Cummins, Meyer A</cp:lastModifiedBy>
  <cp:revision>3</cp:revision>
  <dcterms:created xsi:type="dcterms:W3CDTF">2024-12-02T20:50:00Z</dcterms:created>
  <dcterms:modified xsi:type="dcterms:W3CDTF">2024-12-02T20:56:00Z</dcterms:modified>
</cp:coreProperties>
</file>